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87" w:rsidRPr="004C0287" w:rsidRDefault="004C0287" w:rsidP="004C0287">
      <w:pPr>
        <w:pBdr>
          <w:bottom w:val="single" w:sz="6" w:space="11" w:color="ECECEC"/>
        </w:pBdr>
        <w:spacing w:after="0" w:line="660" w:lineRule="atLeast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8"/>
          <w:szCs w:val="28"/>
        </w:rPr>
      </w:pPr>
      <w:r w:rsidRPr="004C0287">
        <w:rPr>
          <w:rFonts w:ascii="Times New Roman" w:eastAsia="Times New Roman" w:hAnsi="Times New Roman" w:cs="B Nazanin"/>
          <w:b/>
          <w:bCs/>
          <w:kern w:val="36"/>
          <w:sz w:val="28"/>
          <w:szCs w:val="28"/>
          <w:rtl/>
        </w:rPr>
        <w:t>پروانه مینوز گوجه فرنگی توتا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آیا پروانه مینوز گوجه فرنگی توتا را می شناسید؟؟؟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آیا می دانید که چه خسارتی به گوجه فرنگی وارو می کند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 xml:space="preserve"> !!!!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br/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پروانه مینوز گوجه فرنگی توتا راهکارهای مناسب کنترل پروانه مینوز گوجه فرنگی </w:t>
      </w:r>
      <w:r w:rsidRPr="004C0287">
        <w:rPr>
          <w:rFonts w:ascii="IRANSans" w:eastAsia="Times New Roman" w:hAnsi="IRANSans" w:cs="Times New Roman"/>
          <w:color w:val="0C0C0C"/>
          <w:sz w:val="28"/>
          <w:szCs w:val="28"/>
          <w:rtl/>
        </w:rPr>
        <w:t>–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 توتا </w:t>
      </w:r>
      <w:r w:rsidRPr="004C0287">
        <w:rPr>
          <w:rFonts w:ascii="IRANSans" w:eastAsia="Times New Roman" w:hAnsi="IRANSans" w:cs="Times New Roman"/>
          <w:color w:val="0C0C0C"/>
          <w:sz w:val="28"/>
          <w:szCs w:val="28"/>
          <w:rtl/>
        </w:rPr>
        <w:t>–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 نصب تله فرمونی </w:t>
      </w:r>
      <w:r w:rsidRPr="004C0287">
        <w:rPr>
          <w:rFonts w:ascii="IRANSans" w:eastAsia="Times New Roman" w:hAnsi="IRANSans" w:cs="Times New Roman"/>
          <w:color w:val="0C0C0C"/>
          <w:sz w:val="28"/>
          <w:szCs w:val="28"/>
          <w:rtl/>
        </w:rPr>
        <w:t>–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 نصب تله نوری و تشتک آب </w:t>
      </w:r>
      <w:r w:rsidRPr="004C0287">
        <w:rPr>
          <w:rFonts w:ascii="IRANSans" w:eastAsia="Times New Roman" w:hAnsi="IRANSans" w:cs="Times New Roman"/>
          <w:color w:val="0C0C0C"/>
          <w:sz w:val="28"/>
          <w:szCs w:val="28"/>
          <w:rtl/>
        </w:rPr>
        <w:t>–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 کنترل شیمیایی و زراعی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</w:p>
    <w:p w:rsidR="004C0287" w:rsidRPr="004C0287" w:rsidRDefault="004C0287" w:rsidP="004C0287">
      <w:pPr>
        <w:spacing w:after="0" w:line="660" w:lineRule="atLeast"/>
        <w:jc w:val="both"/>
        <w:outlineLvl w:val="2"/>
        <w:rPr>
          <w:rFonts w:ascii="IRANSans" w:eastAsia="Times New Roman" w:hAnsi="IRANSans" w:cs="B Nazanin"/>
          <w:b/>
          <w:bCs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b/>
          <w:bCs/>
          <w:color w:val="00A859"/>
          <w:sz w:val="28"/>
          <w:szCs w:val="28"/>
          <w:rtl/>
        </w:rPr>
        <w:t>پروانه مینوز گوجه فرنگی توتا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مرحله رشد پروانه مینوز گوجه فرنگی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تخم </w:t>
      </w:r>
      <w:r w:rsidRPr="004C0287">
        <w:rPr>
          <w:rFonts w:ascii="IRANSans" w:eastAsia="Times New Roman" w:hAnsi="IRANSans" w:cs="Times New Roman"/>
          <w:color w:val="0C0C0C"/>
          <w:sz w:val="28"/>
          <w:szCs w:val="28"/>
          <w:rtl/>
        </w:rPr>
        <w:t>–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 مدت زمان ۵-۷ روز محل فعالیت برگ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hyperlink r:id="rId4" w:tgtFrame="_blank" w:history="1">
        <w:r w:rsidRPr="004C0287">
          <w:rPr>
            <w:rFonts w:ascii="IRANSans" w:eastAsia="Times New Roman" w:hAnsi="IRANSans" w:cs="B Nazanin"/>
            <w:color w:val="DAAC37"/>
            <w:sz w:val="28"/>
            <w:szCs w:val="28"/>
            <w:u w:val="single"/>
            <w:rtl/>
          </w:rPr>
          <w:t>لارو</w:t>
        </w:r>
      </w:hyperlink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 xml:space="preserve"> – 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مدت زمان ۱۹-۲۱ روز محل فعالیت گل، برگ، میوه، ساقه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شفیره </w:t>
      </w:r>
      <w:r w:rsidRPr="004C0287">
        <w:rPr>
          <w:rFonts w:ascii="IRANSans" w:eastAsia="Times New Roman" w:hAnsi="IRANSans" w:cs="Times New Roman"/>
          <w:color w:val="0C0C0C"/>
          <w:sz w:val="28"/>
          <w:szCs w:val="28"/>
          <w:rtl/>
        </w:rPr>
        <w:t>–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 مدت زمان ۱۰-۱۳ روز محل فعالیت لای برگ های گیاه، داخل خاک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حشره کامل </w:t>
      </w:r>
      <w:r w:rsidRPr="004C0287">
        <w:rPr>
          <w:rFonts w:ascii="IRANSans" w:eastAsia="Times New Roman" w:hAnsi="IRANSans" w:cs="Times New Roman"/>
          <w:color w:val="0C0C0C"/>
          <w:sz w:val="28"/>
          <w:szCs w:val="28"/>
          <w:rtl/>
        </w:rPr>
        <w:t>–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 xml:space="preserve"> مدت زمان ۳۰-۴۰ روز محل فعالیت شب فعال (گلبرگ، برگ، گل، میوه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)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طول دوره کامل زندگی پروانه مینوز گوجه فرنگی (ازتخم تاحشره کامل) ۹۰-۶۵ روز</w:t>
      </w:r>
    </w:p>
    <w:p w:rsidR="004C0287" w:rsidRPr="004C0287" w:rsidRDefault="004C0287" w:rsidP="004C0287">
      <w:pPr>
        <w:spacing w:after="0" w:line="660" w:lineRule="atLeast"/>
        <w:jc w:val="both"/>
        <w:outlineLvl w:val="2"/>
        <w:rPr>
          <w:rFonts w:ascii="IRANSans" w:eastAsia="Times New Roman" w:hAnsi="IRANSans" w:cs="B Nazanin"/>
          <w:b/>
          <w:bCs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b/>
          <w:bCs/>
          <w:color w:val="00A859"/>
          <w:sz w:val="28"/>
          <w:szCs w:val="28"/>
          <w:rtl/>
        </w:rPr>
        <w:t xml:space="preserve">راهکارهای مناسب کنترل پروانه مینوز گوجه فرنگی </w:t>
      </w:r>
      <w:r w:rsidRPr="004C0287">
        <w:rPr>
          <w:rFonts w:ascii="IRANSans" w:eastAsia="Times New Roman" w:hAnsi="IRANSans" w:cs="Times New Roman"/>
          <w:b/>
          <w:bCs/>
          <w:color w:val="00A859"/>
          <w:sz w:val="28"/>
          <w:szCs w:val="28"/>
          <w:rtl/>
        </w:rPr>
        <w:t>–</w:t>
      </w:r>
      <w:r w:rsidRPr="004C0287">
        <w:rPr>
          <w:rFonts w:ascii="IRANSans" w:eastAsia="Times New Roman" w:hAnsi="IRANSans" w:cs="B Nazanin"/>
          <w:b/>
          <w:bCs/>
          <w:color w:val="00A859"/>
          <w:sz w:val="28"/>
          <w:szCs w:val="28"/>
          <w:rtl/>
        </w:rPr>
        <w:t xml:space="preserve"> توتا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 xml:space="preserve">– 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نصب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 </w:t>
      </w:r>
      <w:hyperlink r:id="rId5" w:history="1">
        <w:r w:rsidRPr="004C0287">
          <w:rPr>
            <w:rFonts w:ascii="IRANSans" w:eastAsia="Times New Roman" w:hAnsi="IRANSans" w:cs="B Nazanin"/>
            <w:color w:val="DAAC37"/>
            <w:sz w:val="28"/>
            <w:szCs w:val="28"/>
            <w:u w:val="single"/>
            <w:rtl/>
          </w:rPr>
          <w:t>تله فرمونی</w:t>
        </w:r>
      </w:hyperlink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 xml:space="preserve">– 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نصب تله نوری و تشتک آب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 xml:space="preserve">– 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کنترل شیمیایی و زراعی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بعد ازکنترل حشرات بالغ از طریق شیمیایی با سمومی مثل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: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تاکومی یا اویسکت یا آوانت ۱۰۰ سی سی برای مدیریت لاروها و ازبین بردن آنها دریک دوره تولید مثل آفت که حدودا ۳۵ -۳۰ روز می باشد به مدت ۴ هفته از یک ترکیب بیولوژیک باکتریایی به نام بی تی-اس یا دلتا بک به مقدار ۱۵۰گرم در ۱۰۰ لیتر آب برای از بین بردن لاروهای سن ۲ محلول پاشی کنیم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هفته آخر یک بار دیگر برای کنترل لاروها و حشرات بالغ که احتمالا ممکن است وجود داشته باشد ترکیب را با آوانت با غلظت ۳۰ سی سی در ۱۰۰لیتر مخلوط و سم پاشی کنیم یا با اویسکت در صورت حشرات بالغ درحد تقریبا زیاد از سم اویسکت با غلظت ۱ درهزار استفاده کنید. لازم است همراه با سم مصرفی مقداری مویان سم استفاده گردد تاکارائی سم مصرفی بهترگردد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دوره کارنس اویسکت ۳روز، آوانت عراقی۷-۳ روز و برخی آوانت ها تا ۲۱ روز، و تاکومی ۱روز می باشد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لازم به ذکراست مصرف اویسکت سبب کنترل مینوز برگ و مگس سفید خواهد شد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نصب تله فرمونی حداقل ۱عدد در هرجریب و برای کنترل بهتر آفت به ویژه آفاتی که ازبیرون وارد گلخانه می شوند طبق الگوی زیر مناسب تر است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بهتراست فاصله تله فرمونی از کناره های گلخانه ۵-۲ متر باشد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این نوع فرمون ها شامل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: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lastRenderedPageBreak/>
        <w:t>توتاست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 xml:space="preserve"> (</w:t>
      </w:r>
      <w:proofErr w:type="spellStart"/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Tutaset</w:t>
      </w:r>
      <w:proofErr w:type="spellEnd"/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 xml:space="preserve">) 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اکسترلایف با ۱/۵میلی گرم ماده فعال، دارای قابلیت انتشار یکنواخت برای جذب و شکار بالای حشرات نر تا ۱۲۰ روز هستند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تله های بعدی توتاست پاور با ۰/۸ میلی گرم و توتاست با ۰/۵ میلی گرم که هرکدام قابلیت جذب حشرات نر تا مدت ۸-۴ هفته را دارند، که البته توتاست نسبت به دوتای دیگر دوام کمتری دارد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4C0287" w:rsidRPr="004C0287" w:rsidRDefault="004C0287" w:rsidP="004C0287">
      <w:pPr>
        <w:spacing w:after="0" w:line="660" w:lineRule="atLeast"/>
        <w:jc w:val="both"/>
        <w:outlineLvl w:val="2"/>
        <w:rPr>
          <w:rFonts w:ascii="IRANSans" w:eastAsia="Times New Roman" w:hAnsi="IRANSans" w:cs="B Nazanin"/>
          <w:b/>
          <w:bCs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b/>
          <w:bCs/>
          <w:color w:val="00A859"/>
          <w:sz w:val="28"/>
          <w:szCs w:val="28"/>
          <w:rtl/>
        </w:rPr>
        <w:t>بهترین زمان جهت تغذیه برگی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 xml:space="preserve">1: 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اوایل صبح یا نزدیک به غروب خورشید که روزنه های برگ ها باز هستند و بیشترین رطوبت نسبی هوا موجود می باشد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 xml:space="preserve">2- 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تشکیل شبنم بعد از تغذیه برگی به دلیل حلالیت مجددموادغذایی موجود در شبنم روی برگ ها بسیار مهم و با اهمیت است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 xml:space="preserve">3- 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خاک دارای رطوبت مناسب باشد و تنش آبی وجود نداشته باشد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 xml:space="preserve">4- 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قبل از بارندگی نباید محلول پاشی نمود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 xml:space="preserve">5- 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در ساعات گرم روز نباید محلول پاشی کرد: تغذیه برگی در دمای بالای 37 درجه سانتی گراد توصیه نمی شود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 xml:space="preserve">6- 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محلول پاشی در شب به دلیل بسته بودن روزنه ها توصیه نمی شود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.</w:t>
      </w:r>
    </w:p>
    <w:p w:rsidR="004C0287" w:rsidRPr="004C0287" w:rsidRDefault="004C0287" w:rsidP="004C0287">
      <w:pPr>
        <w:spacing w:after="0" w:line="240" w:lineRule="auto"/>
        <w:jc w:val="both"/>
        <w:rPr>
          <w:rFonts w:ascii="IRANSans" w:eastAsia="Times New Roman" w:hAnsi="IRANSans" w:cs="B Nazanin"/>
          <w:color w:val="0C0C0C"/>
          <w:sz w:val="28"/>
          <w:szCs w:val="28"/>
        </w:rPr>
      </w:pP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 xml:space="preserve">7- </w:t>
      </w:r>
      <w:r w:rsidRPr="004C0287">
        <w:rPr>
          <w:rFonts w:ascii="IRANSans" w:eastAsia="Times New Roman" w:hAnsi="IRANSans" w:cs="B Nazanin"/>
          <w:color w:val="0C0C0C"/>
          <w:sz w:val="28"/>
          <w:szCs w:val="28"/>
          <w:rtl/>
        </w:rPr>
        <w:t>محلول پاشی باید در زمان کمترین وزش باد انجام گیرد</w:t>
      </w:r>
      <w:r w:rsidRPr="004C0287">
        <w:rPr>
          <w:rFonts w:ascii="IRANSans" w:eastAsia="Times New Roman" w:hAnsi="IRANSans" w:cs="B Nazanin"/>
          <w:color w:val="0C0C0C"/>
          <w:sz w:val="28"/>
          <w:szCs w:val="28"/>
        </w:rPr>
        <w:t>…</w:t>
      </w:r>
    </w:p>
    <w:p w:rsidR="008A0156" w:rsidRPr="004C0287" w:rsidRDefault="004C0287" w:rsidP="004C0287">
      <w:pPr>
        <w:jc w:val="both"/>
        <w:rPr>
          <w:rFonts w:cs="B Nazanin"/>
          <w:sz w:val="28"/>
          <w:szCs w:val="28"/>
        </w:rPr>
      </w:pPr>
    </w:p>
    <w:sectPr w:rsidR="008A0156" w:rsidRPr="004C0287" w:rsidSect="00583BE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0287"/>
    <w:rsid w:val="004C0287"/>
    <w:rsid w:val="00583BEB"/>
    <w:rsid w:val="00837546"/>
    <w:rsid w:val="00B2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67A"/>
    <w:pPr>
      <w:bidi/>
    </w:pPr>
  </w:style>
  <w:style w:type="paragraph" w:styleId="Heading1">
    <w:name w:val="heading 1"/>
    <w:basedOn w:val="Normal"/>
    <w:link w:val="Heading1Char"/>
    <w:uiPriority w:val="9"/>
    <w:qFormat/>
    <w:rsid w:val="004C028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C028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2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C02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st-author">
    <w:name w:val="post-author"/>
    <w:basedOn w:val="DefaultParagraphFont"/>
    <w:rsid w:val="004C0287"/>
  </w:style>
  <w:style w:type="character" w:styleId="Hyperlink">
    <w:name w:val="Hyperlink"/>
    <w:basedOn w:val="DefaultParagraphFont"/>
    <w:uiPriority w:val="99"/>
    <w:semiHidden/>
    <w:unhideWhenUsed/>
    <w:rsid w:val="004C02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C028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29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8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ardinkesht.com/product/%da%a9%d8%a7%d8%b1%d8%aa-%d8%b2%d8%b1%d8%af/" TargetMode="External"/><Relationship Id="rId4" Type="http://schemas.openxmlformats.org/officeDocument/2006/relationships/hyperlink" Target="https://fa.wikipedia.org/wiki/%D9%84%D8%A7%D8%B1%D9%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mohseni</dc:creator>
  <cp:lastModifiedBy>mohseni</cp:lastModifiedBy>
  <cp:revision>1</cp:revision>
  <dcterms:created xsi:type="dcterms:W3CDTF">2022-04-03T04:10:00Z</dcterms:created>
  <dcterms:modified xsi:type="dcterms:W3CDTF">2022-04-03T04:11:00Z</dcterms:modified>
</cp:coreProperties>
</file>