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801" w:rsidRPr="00375801" w:rsidRDefault="00375801" w:rsidP="00375801">
      <w:pPr>
        <w:pBdr>
          <w:bottom w:val="single" w:sz="6" w:space="11" w:color="ECECEC"/>
        </w:pBdr>
        <w:spacing w:after="0" w:line="660" w:lineRule="atLeast"/>
        <w:outlineLvl w:val="0"/>
        <w:rPr>
          <w:rFonts w:ascii="Times New Roman" w:eastAsia="Times New Roman" w:hAnsi="Times New Roman" w:cs="B Nazanin"/>
          <w:b/>
          <w:bCs/>
          <w:kern w:val="36"/>
          <w:sz w:val="28"/>
          <w:szCs w:val="28"/>
        </w:rPr>
      </w:pPr>
      <w:r w:rsidRPr="00375801">
        <w:rPr>
          <w:rFonts w:ascii="Times New Roman" w:eastAsia="Times New Roman" w:hAnsi="Times New Roman" w:cs="B Nazanin"/>
          <w:b/>
          <w:bCs/>
          <w:kern w:val="36"/>
          <w:sz w:val="28"/>
          <w:szCs w:val="28"/>
          <w:rtl/>
        </w:rPr>
        <w:t>روش های ضدعفونی بذر</w:t>
      </w:r>
    </w:p>
    <w:p w:rsidR="00375801" w:rsidRPr="00375801" w:rsidRDefault="00375801" w:rsidP="00375801">
      <w:pPr>
        <w:spacing w:line="240" w:lineRule="auto"/>
        <w:rPr>
          <w:rFonts w:ascii="IRANSans" w:eastAsia="Times New Roman" w:hAnsi="IRANSans" w:cs="B Nazanin"/>
          <w:color w:val="0C0C0C"/>
          <w:sz w:val="28"/>
          <w:szCs w:val="28"/>
        </w:rPr>
      </w:pPr>
    </w:p>
    <w:p w:rsidR="00375801" w:rsidRPr="00375801" w:rsidRDefault="00375801" w:rsidP="00375801">
      <w:pPr>
        <w:spacing w:after="0" w:line="240" w:lineRule="auto"/>
        <w:rPr>
          <w:rFonts w:ascii="IRANSans" w:eastAsia="Times New Roman" w:hAnsi="IRANSans" w:cs="B Nazanin"/>
          <w:color w:val="0C0C0C"/>
          <w:sz w:val="28"/>
          <w:szCs w:val="28"/>
        </w:rPr>
      </w:pPr>
      <w:r w:rsidRPr="00375801">
        <w:rPr>
          <w:rFonts w:ascii="IRANSans" w:eastAsia="Times New Roman" w:hAnsi="IRANSans" w:cs="B Nazanin"/>
          <w:color w:val="0C0C0C"/>
          <w:sz w:val="28"/>
          <w:szCs w:val="28"/>
          <w:rtl/>
        </w:rPr>
        <w:t>ضدعفونی بذر مورد استفاده در کشت به دو صورت ضد عفونی دستی (ابتدایی و با استفاده از نیروی کارگر) و روش همزمان با بوجاری (استفاده از دستگاه و ابزار) صورت می پذیرد</w:t>
      </w:r>
      <w:r w:rsidRPr="00375801">
        <w:rPr>
          <w:rFonts w:ascii="IRANSans" w:eastAsia="Times New Roman" w:hAnsi="IRANSans" w:cs="B Nazanin"/>
          <w:color w:val="0C0C0C"/>
          <w:sz w:val="28"/>
          <w:szCs w:val="28"/>
        </w:rPr>
        <w:t>.</w:t>
      </w:r>
    </w:p>
    <w:p w:rsidR="00375801" w:rsidRPr="00375801" w:rsidRDefault="00375801" w:rsidP="00375801">
      <w:pPr>
        <w:spacing w:after="0" w:line="660" w:lineRule="atLeast"/>
        <w:outlineLvl w:val="1"/>
        <w:rPr>
          <w:rFonts w:ascii="IRANSans" w:eastAsia="Times New Roman" w:hAnsi="IRANSans" w:cs="B Nazanin"/>
          <w:b/>
          <w:bCs/>
          <w:color w:val="0C0C0C"/>
          <w:sz w:val="28"/>
          <w:szCs w:val="28"/>
        </w:rPr>
      </w:pPr>
      <w:r w:rsidRPr="00375801">
        <w:rPr>
          <w:rFonts w:ascii="IRANSans" w:eastAsia="Times New Roman" w:hAnsi="IRANSans" w:cs="B Nazanin"/>
          <w:b/>
          <w:bCs/>
          <w:color w:val="008000"/>
          <w:sz w:val="28"/>
          <w:szCs w:val="28"/>
        </w:rPr>
        <w:t xml:space="preserve">  </w:t>
      </w:r>
      <w:r w:rsidRPr="00375801">
        <w:rPr>
          <w:rFonts w:ascii="IRANSans" w:eastAsia="Times New Roman" w:hAnsi="IRANSans" w:cs="B Nazanin"/>
          <w:b/>
          <w:bCs/>
          <w:color w:val="008000"/>
          <w:sz w:val="28"/>
          <w:szCs w:val="28"/>
          <w:rtl/>
        </w:rPr>
        <w:t>ضدعفونی بذر به روش دستی</w:t>
      </w:r>
    </w:p>
    <w:p w:rsidR="00375801" w:rsidRPr="00375801" w:rsidRDefault="00375801" w:rsidP="00375801">
      <w:pPr>
        <w:spacing w:after="0" w:line="240" w:lineRule="auto"/>
        <w:rPr>
          <w:rFonts w:ascii="IRANSans" w:eastAsia="Times New Roman" w:hAnsi="IRANSans" w:cs="B Nazanin"/>
          <w:color w:val="0C0C0C"/>
          <w:sz w:val="28"/>
          <w:szCs w:val="28"/>
        </w:rPr>
      </w:pPr>
      <w:r w:rsidRPr="00375801">
        <w:rPr>
          <w:rFonts w:ascii="IRANSans" w:eastAsia="Times New Roman" w:hAnsi="IRANSans" w:cs="B Nazanin"/>
          <w:color w:val="0C0C0C"/>
          <w:sz w:val="28"/>
          <w:szCs w:val="28"/>
          <w:rtl/>
        </w:rPr>
        <w:t>در این روش ابتدا بذر مورد نیاز برای کشت را روی نایلون ریخته، سپس سم را به ازای هر کیسه بذر ۲۰۰ گرم به آن افزوده و به وسیله پارو یا پیل تا تماس کامل بذرها با سم مخلوط می گردند</w:t>
      </w:r>
      <w:r w:rsidRPr="00375801">
        <w:rPr>
          <w:rFonts w:ascii="IRANSans" w:eastAsia="Times New Roman" w:hAnsi="IRANSans" w:cs="B Nazanin"/>
          <w:color w:val="0C0C0C"/>
          <w:sz w:val="28"/>
          <w:szCs w:val="28"/>
        </w:rPr>
        <w:t>.</w:t>
      </w:r>
    </w:p>
    <w:p w:rsidR="00375801" w:rsidRPr="00375801" w:rsidRDefault="00375801" w:rsidP="00375801">
      <w:pPr>
        <w:spacing w:after="0" w:line="240" w:lineRule="auto"/>
        <w:rPr>
          <w:rFonts w:ascii="IRANSans" w:eastAsia="Times New Roman" w:hAnsi="IRANSans" w:cs="B Nazanin"/>
          <w:color w:val="0C0C0C"/>
          <w:sz w:val="28"/>
          <w:szCs w:val="28"/>
        </w:rPr>
      </w:pPr>
      <w:r w:rsidRPr="00375801">
        <w:rPr>
          <w:rFonts w:ascii="IRANSans" w:eastAsia="Times New Roman" w:hAnsi="IRANSans" w:cs="B Nazanin"/>
          <w:color w:val="0C0C0C"/>
          <w:sz w:val="28"/>
          <w:szCs w:val="28"/>
          <w:rtl/>
        </w:rPr>
        <w:t>شما عزیزان می توانید بذر انواع</w:t>
      </w:r>
      <w:hyperlink r:id="rId4" w:history="1">
        <w:r w:rsidRPr="00375801">
          <w:rPr>
            <w:rFonts w:ascii="IRANSans" w:eastAsia="Times New Roman" w:hAnsi="IRANSans" w:cs="B Nazanin"/>
            <w:color w:val="DAAC37"/>
            <w:sz w:val="28"/>
            <w:szCs w:val="28"/>
            <w:u w:val="single"/>
            <w:rtl/>
          </w:rPr>
          <w:t>سبزیجات</w:t>
        </w:r>
      </w:hyperlink>
      <w:r w:rsidRPr="00375801">
        <w:rPr>
          <w:rFonts w:ascii="IRANSans" w:eastAsia="Times New Roman" w:hAnsi="IRANSans" w:cs="B Nazanin"/>
          <w:color w:val="0C0C0C"/>
          <w:sz w:val="28"/>
          <w:szCs w:val="28"/>
          <w:rtl/>
        </w:rPr>
        <w:t>،</w:t>
      </w:r>
      <w:hyperlink r:id="rId5" w:history="1">
        <w:r w:rsidRPr="00375801">
          <w:rPr>
            <w:rFonts w:ascii="IRANSans" w:eastAsia="Times New Roman" w:hAnsi="IRANSans" w:cs="B Nazanin"/>
            <w:color w:val="DAAC37"/>
            <w:sz w:val="28"/>
            <w:szCs w:val="28"/>
            <w:u w:val="single"/>
            <w:rtl/>
          </w:rPr>
          <w:t>صیفیجات</w:t>
        </w:r>
      </w:hyperlink>
      <w:r w:rsidRPr="00375801">
        <w:rPr>
          <w:rFonts w:ascii="IRANSans" w:eastAsia="Times New Roman" w:hAnsi="IRANSans" w:cs="B Nazanin"/>
          <w:color w:val="0C0C0C"/>
          <w:sz w:val="28"/>
          <w:szCs w:val="28"/>
          <w:rtl/>
        </w:rPr>
        <w:t>،</w:t>
      </w:r>
      <w:r w:rsidRPr="00375801">
        <w:rPr>
          <w:rFonts w:ascii="IRANSans" w:eastAsia="Times New Roman" w:hAnsi="IRANSans" w:cs="B Nazanin"/>
          <w:color w:val="0C0C0C"/>
          <w:sz w:val="28"/>
          <w:szCs w:val="28"/>
        </w:rPr>
        <w:t> </w:t>
      </w:r>
      <w:hyperlink r:id="rId6" w:history="1">
        <w:r w:rsidRPr="00375801">
          <w:rPr>
            <w:rFonts w:ascii="IRANSans" w:eastAsia="Times New Roman" w:hAnsi="IRANSans" w:cs="B Nazanin"/>
            <w:color w:val="DAAC37"/>
            <w:sz w:val="28"/>
            <w:szCs w:val="28"/>
            <w:u w:val="single"/>
            <w:rtl/>
          </w:rPr>
          <w:t>میوه</w:t>
        </w:r>
      </w:hyperlink>
      <w:r w:rsidRPr="00375801">
        <w:rPr>
          <w:rFonts w:ascii="IRANSans" w:eastAsia="Times New Roman" w:hAnsi="IRANSans" w:cs="B Nazanin"/>
          <w:color w:val="0C0C0C"/>
          <w:sz w:val="28"/>
          <w:szCs w:val="28"/>
        </w:rPr>
        <w:t> </w:t>
      </w:r>
      <w:r w:rsidRPr="00375801">
        <w:rPr>
          <w:rFonts w:ascii="IRANSans" w:eastAsia="Times New Roman" w:hAnsi="IRANSans" w:cs="B Nazanin"/>
          <w:color w:val="0C0C0C"/>
          <w:sz w:val="28"/>
          <w:szCs w:val="28"/>
          <w:rtl/>
        </w:rPr>
        <w:t>و</w:t>
      </w:r>
      <w:r w:rsidRPr="00375801">
        <w:rPr>
          <w:rFonts w:ascii="IRANSans" w:eastAsia="Times New Roman" w:hAnsi="IRANSans" w:cs="B Nazanin"/>
          <w:color w:val="0C0C0C"/>
          <w:sz w:val="28"/>
          <w:szCs w:val="28"/>
        </w:rPr>
        <w:t> </w:t>
      </w:r>
      <w:hyperlink r:id="rId7" w:history="1">
        <w:r w:rsidRPr="00375801">
          <w:rPr>
            <w:rFonts w:ascii="IRANSans" w:eastAsia="Times New Roman" w:hAnsi="IRANSans" w:cs="B Nazanin"/>
            <w:color w:val="DAAC37"/>
            <w:sz w:val="28"/>
            <w:szCs w:val="28"/>
            <w:u w:val="single"/>
            <w:rtl/>
          </w:rPr>
          <w:t>گل زینتی</w:t>
        </w:r>
      </w:hyperlink>
      <w:r w:rsidRPr="00375801">
        <w:rPr>
          <w:rFonts w:ascii="IRANSans" w:eastAsia="Times New Roman" w:hAnsi="IRANSans" w:cs="B Nazanin"/>
          <w:color w:val="0C0C0C"/>
          <w:sz w:val="28"/>
          <w:szCs w:val="28"/>
        </w:rPr>
        <w:t> </w:t>
      </w:r>
      <w:r w:rsidRPr="00375801">
        <w:rPr>
          <w:rFonts w:ascii="IRANSans" w:eastAsia="Times New Roman" w:hAnsi="IRANSans" w:cs="B Nazanin"/>
          <w:color w:val="0C0C0C"/>
          <w:sz w:val="28"/>
          <w:szCs w:val="28"/>
          <w:rtl/>
        </w:rPr>
        <w:t>را از سایت فردین کشت تهیه نمایید</w:t>
      </w:r>
      <w:r w:rsidRPr="00375801">
        <w:rPr>
          <w:rFonts w:ascii="IRANSans" w:eastAsia="Times New Roman" w:hAnsi="IRANSans" w:cs="B Nazanin"/>
          <w:color w:val="0C0C0C"/>
          <w:sz w:val="28"/>
          <w:szCs w:val="28"/>
        </w:rPr>
        <w:t>.</w:t>
      </w:r>
    </w:p>
    <w:p w:rsidR="00375801" w:rsidRPr="00375801" w:rsidRDefault="00375801" w:rsidP="00375801">
      <w:pPr>
        <w:spacing w:after="0" w:line="660" w:lineRule="atLeast"/>
        <w:outlineLvl w:val="1"/>
        <w:rPr>
          <w:rFonts w:ascii="IRANSans" w:eastAsia="Times New Roman" w:hAnsi="IRANSans" w:cs="B Nazanin"/>
          <w:b/>
          <w:bCs/>
          <w:color w:val="0C0C0C"/>
          <w:sz w:val="28"/>
          <w:szCs w:val="28"/>
        </w:rPr>
      </w:pPr>
      <w:r w:rsidRPr="00375801">
        <w:rPr>
          <w:rFonts w:ascii="IRANSans" w:eastAsia="Times New Roman" w:hAnsi="IRANSans" w:cs="B Nazanin"/>
          <w:b/>
          <w:bCs/>
          <w:color w:val="0000FF"/>
          <w:sz w:val="28"/>
          <w:szCs w:val="28"/>
        </w:rPr>
        <w:t> </w:t>
      </w:r>
      <w:r w:rsidRPr="00375801">
        <w:rPr>
          <w:rFonts w:ascii="IRANSans" w:eastAsia="Times New Roman" w:hAnsi="IRANSans" w:cs="B Nazanin"/>
          <w:b/>
          <w:bCs/>
          <w:color w:val="0000FF"/>
          <w:sz w:val="28"/>
          <w:szCs w:val="28"/>
          <w:rtl/>
        </w:rPr>
        <w:t>ضدعفونی بذر</w:t>
      </w:r>
      <w:r w:rsidRPr="00375801">
        <w:rPr>
          <w:rFonts w:ascii="IRANSans" w:eastAsia="Times New Roman" w:hAnsi="IRANSans" w:cs="Times New Roman"/>
          <w:b/>
          <w:bCs/>
          <w:color w:val="0000FF"/>
          <w:sz w:val="28"/>
          <w:szCs w:val="28"/>
          <w:rtl/>
        </w:rPr>
        <w:t> </w:t>
      </w:r>
      <w:r w:rsidRPr="00375801">
        <w:rPr>
          <w:rFonts w:ascii="IRANSans" w:eastAsia="Times New Roman" w:hAnsi="IRANSans" w:cs="B Nazanin"/>
          <w:b/>
          <w:bCs/>
          <w:color w:val="0000FF"/>
          <w:sz w:val="28"/>
          <w:szCs w:val="28"/>
          <w:rtl/>
        </w:rPr>
        <w:t xml:space="preserve"> همزمان با بوجاری</w:t>
      </w:r>
    </w:p>
    <w:p w:rsidR="00375801" w:rsidRPr="00375801" w:rsidRDefault="00375801" w:rsidP="00375801">
      <w:pPr>
        <w:spacing w:after="0" w:line="240" w:lineRule="auto"/>
        <w:rPr>
          <w:rFonts w:ascii="IRANSans" w:eastAsia="Times New Roman" w:hAnsi="IRANSans" w:cs="B Nazanin"/>
          <w:color w:val="0C0C0C"/>
          <w:sz w:val="28"/>
          <w:szCs w:val="28"/>
        </w:rPr>
      </w:pPr>
      <w:r w:rsidRPr="00375801">
        <w:rPr>
          <w:rFonts w:ascii="IRANSans" w:eastAsia="Times New Roman" w:hAnsi="IRANSans" w:cs="B Nazanin"/>
          <w:color w:val="0C0C0C"/>
          <w:sz w:val="28"/>
          <w:szCs w:val="28"/>
          <w:rtl/>
        </w:rPr>
        <w:t>دستگاه های بوجاری جدید دارای قسمت ضدعفونی کننده نیز بوده که بلافاصله بعد از بوجاری بذر را ضد عفونی می نماید احتیاط لازم برای جلوگیری از مسمومیت و خطرات ناشی از عملیات ضد عفونی توجه به نکات زیر ضروری است</w:t>
      </w:r>
      <w:r w:rsidRPr="00375801">
        <w:rPr>
          <w:rFonts w:ascii="IRANSans" w:eastAsia="Times New Roman" w:hAnsi="IRANSans" w:cs="B Nazanin"/>
          <w:color w:val="0C0C0C"/>
          <w:sz w:val="28"/>
          <w:szCs w:val="28"/>
        </w:rPr>
        <w:t>:</w:t>
      </w:r>
    </w:p>
    <w:p w:rsidR="00375801" w:rsidRPr="00375801" w:rsidRDefault="00375801" w:rsidP="00375801">
      <w:pPr>
        <w:spacing w:after="0" w:line="240" w:lineRule="auto"/>
        <w:rPr>
          <w:rFonts w:ascii="IRANSans" w:eastAsia="Times New Roman" w:hAnsi="IRANSans" w:cs="B Nazanin"/>
          <w:color w:val="0C0C0C"/>
          <w:sz w:val="28"/>
          <w:szCs w:val="28"/>
        </w:rPr>
      </w:pPr>
      <w:r w:rsidRPr="00375801">
        <w:rPr>
          <w:rFonts w:ascii="IRANSans" w:eastAsia="Times New Roman" w:hAnsi="IRANSans" w:cs="B Nazanin"/>
          <w:color w:val="0C0C0C"/>
          <w:sz w:val="28"/>
          <w:szCs w:val="28"/>
          <w:rtl/>
        </w:rPr>
        <w:t>به هنگام ضدعفونی از دستکش استفاده کرده و جلوی دهان و بینی با پارچه تمیزی پوشانیده شوند</w:t>
      </w:r>
      <w:r w:rsidRPr="00375801">
        <w:rPr>
          <w:rFonts w:ascii="IRANSans" w:eastAsia="Times New Roman" w:hAnsi="IRANSans" w:cs="B Nazanin"/>
          <w:b/>
          <w:bCs/>
          <w:color w:val="0C0C0C"/>
          <w:sz w:val="28"/>
          <w:szCs w:val="28"/>
        </w:rPr>
        <w:t>. </w:t>
      </w:r>
      <w:r w:rsidRPr="00375801">
        <w:rPr>
          <w:rFonts w:ascii="IRANSans" w:eastAsia="Times New Roman" w:hAnsi="IRANSans" w:cs="B Nazanin"/>
          <w:color w:val="0C0C0C"/>
          <w:sz w:val="28"/>
          <w:szCs w:val="28"/>
          <w:rtl/>
        </w:rPr>
        <w:t>پس از پایان عمل ضد عفونی دست و صورت با آب و صابون شسته شود</w:t>
      </w:r>
      <w:r w:rsidRPr="00375801">
        <w:rPr>
          <w:rFonts w:ascii="IRANSans" w:eastAsia="Times New Roman" w:hAnsi="IRANSans" w:cs="B Nazanin"/>
          <w:color w:val="0C0C0C"/>
          <w:sz w:val="28"/>
          <w:szCs w:val="28"/>
        </w:rPr>
        <w:t>. </w:t>
      </w:r>
      <w:r w:rsidRPr="00375801">
        <w:rPr>
          <w:rFonts w:ascii="IRANSans" w:eastAsia="Times New Roman" w:hAnsi="IRANSans" w:cs="B Nazanin"/>
          <w:color w:val="0C0C0C"/>
          <w:sz w:val="28"/>
          <w:szCs w:val="28"/>
          <w:rtl/>
        </w:rPr>
        <w:t>بذر ضد عفونی شده را باید از دسترس اطفال و حیوانات دور نگه داشت</w:t>
      </w:r>
      <w:r w:rsidRPr="00375801">
        <w:rPr>
          <w:rFonts w:ascii="IRANSans" w:eastAsia="Times New Roman" w:hAnsi="IRANSans" w:cs="B Nazanin"/>
          <w:color w:val="0C0C0C"/>
          <w:sz w:val="28"/>
          <w:szCs w:val="28"/>
        </w:rPr>
        <w:t>. </w:t>
      </w:r>
      <w:r w:rsidRPr="00375801">
        <w:rPr>
          <w:rFonts w:ascii="IRANSans" w:eastAsia="Times New Roman" w:hAnsi="IRANSans" w:cs="B Nazanin"/>
          <w:color w:val="0C0C0C"/>
          <w:sz w:val="28"/>
          <w:szCs w:val="28"/>
          <w:rtl/>
        </w:rPr>
        <w:t>از بذر ضد عفونی شده جهت آرد و علوفه حیوانات و مصارف دیگر (غیر از کاشت استفاده نگردد</w:t>
      </w:r>
      <w:r w:rsidRPr="00375801">
        <w:rPr>
          <w:rFonts w:ascii="IRANSans" w:eastAsia="Times New Roman" w:hAnsi="IRANSans" w:cs="B Nazanin"/>
          <w:color w:val="0C0C0C"/>
          <w:sz w:val="28"/>
          <w:szCs w:val="28"/>
        </w:rPr>
        <w:t>. </w:t>
      </w:r>
      <w:r w:rsidRPr="00375801">
        <w:rPr>
          <w:rFonts w:ascii="IRANSans" w:eastAsia="Times New Roman" w:hAnsi="IRANSans" w:cs="B Nazanin"/>
          <w:color w:val="0C0C0C"/>
          <w:sz w:val="28"/>
          <w:szCs w:val="28"/>
          <w:rtl/>
        </w:rPr>
        <w:t>بذرهای ضد عفونی شده در معرض هوای آزاد قرار نگیرد</w:t>
      </w:r>
      <w:r w:rsidRPr="00375801">
        <w:rPr>
          <w:rFonts w:ascii="IRANSans" w:eastAsia="Times New Roman" w:hAnsi="IRANSans" w:cs="B Nazanin"/>
          <w:color w:val="0C0C0C"/>
          <w:sz w:val="28"/>
          <w:szCs w:val="28"/>
        </w:rPr>
        <w:t>. </w:t>
      </w:r>
      <w:r w:rsidRPr="00375801">
        <w:rPr>
          <w:rFonts w:ascii="IRANSans" w:eastAsia="Times New Roman" w:hAnsi="IRANSans" w:cs="B Nazanin"/>
          <w:color w:val="0C0C0C"/>
          <w:sz w:val="28"/>
          <w:szCs w:val="28"/>
          <w:rtl/>
        </w:rPr>
        <w:t>جهت اخذ نتیجه بهتر بذر حداقل ۴۸ ساعت به صورت آغشته با سم در کیسه باقی بماند</w:t>
      </w:r>
      <w:r w:rsidRPr="00375801">
        <w:rPr>
          <w:rFonts w:ascii="IRANSans" w:eastAsia="Times New Roman" w:hAnsi="IRANSans" w:cs="B Nazanin"/>
          <w:color w:val="0C0C0C"/>
          <w:sz w:val="28"/>
          <w:szCs w:val="28"/>
        </w:rPr>
        <w:t>.</w:t>
      </w:r>
    </w:p>
    <w:p w:rsidR="00375801" w:rsidRPr="00375801" w:rsidRDefault="00375801" w:rsidP="00375801">
      <w:pPr>
        <w:spacing w:after="0" w:line="240" w:lineRule="auto"/>
        <w:rPr>
          <w:rFonts w:ascii="IRANSans" w:eastAsia="Times New Roman" w:hAnsi="IRANSans" w:cs="B Nazanin"/>
          <w:color w:val="0C0C0C"/>
          <w:sz w:val="28"/>
          <w:szCs w:val="28"/>
        </w:rPr>
      </w:pPr>
    </w:p>
    <w:p w:rsidR="00375801" w:rsidRPr="00375801" w:rsidRDefault="00375801" w:rsidP="00375801">
      <w:pPr>
        <w:spacing w:after="0" w:line="240" w:lineRule="auto"/>
        <w:rPr>
          <w:rFonts w:ascii="IRANSans" w:eastAsia="Times New Roman" w:hAnsi="IRANSans" w:cs="B Nazanin"/>
          <w:color w:val="0C0C0C"/>
          <w:sz w:val="28"/>
          <w:szCs w:val="28"/>
        </w:rPr>
      </w:pPr>
      <w:r w:rsidRPr="00375801">
        <w:rPr>
          <w:rFonts w:ascii="IRANSans" w:eastAsia="Times New Roman" w:hAnsi="IRANSans" w:cs="B Nazanin"/>
          <w:color w:val="0C0C0C"/>
          <w:sz w:val="28"/>
          <w:szCs w:val="28"/>
          <w:rtl/>
        </w:rPr>
        <w:t>ضدعفونی بذر با قارچ کش و آفت کش در جلوگیری انتقال بیماری بسیار موثر است</w:t>
      </w:r>
      <w:r w:rsidRPr="00375801">
        <w:rPr>
          <w:rFonts w:ascii="IRANSans" w:eastAsia="Times New Roman" w:hAnsi="IRANSans" w:cs="B Nazanin"/>
          <w:color w:val="0C0C0C"/>
          <w:sz w:val="28"/>
          <w:szCs w:val="28"/>
        </w:rPr>
        <w:t>.</w:t>
      </w:r>
    </w:p>
    <w:p w:rsidR="00375801" w:rsidRPr="00375801" w:rsidRDefault="00375801" w:rsidP="00375801">
      <w:pPr>
        <w:spacing w:after="0" w:line="660" w:lineRule="atLeast"/>
        <w:outlineLvl w:val="1"/>
        <w:rPr>
          <w:rFonts w:ascii="IRANSans" w:eastAsia="Times New Roman" w:hAnsi="IRANSans" w:cs="B Nazanin"/>
          <w:b/>
          <w:bCs/>
          <w:color w:val="0C0C0C"/>
          <w:sz w:val="28"/>
          <w:szCs w:val="28"/>
        </w:rPr>
      </w:pPr>
      <w:r w:rsidRPr="00375801">
        <w:rPr>
          <w:rFonts w:ascii="IRANSans" w:eastAsia="Times New Roman" w:hAnsi="IRANSans" w:cs="B Nazanin"/>
          <w:b/>
          <w:bCs/>
          <w:color w:val="FF00FF"/>
          <w:sz w:val="28"/>
          <w:szCs w:val="28"/>
          <w:rtl/>
        </w:rPr>
        <w:t>فرمولاسیون و وسایل ضد عفونی بذر</w:t>
      </w:r>
    </w:p>
    <w:p w:rsidR="00375801" w:rsidRPr="00375801" w:rsidRDefault="00375801" w:rsidP="00375801">
      <w:pPr>
        <w:spacing w:after="0" w:line="240" w:lineRule="auto"/>
        <w:rPr>
          <w:rFonts w:ascii="IRANSans" w:eastAsia="Times New Roman" w:hAnsi="IRANSans" w:cs="B Nazanin"/>
          <w:color w:val="0C0C0C"/>
          <w:sz w:val="28"/>
          <w:szCs w:val="28"/>
        </w:rPr>
      </w:pPr>
      <w:r w:rsidRPr="00375801">
        <w:rPr>
          <w:rFonts w:ascii="IRANSans" w:eastAsia="Times New Roman" w:hAnsi="IRANSans" w:cs="B Nazanin"/>
          <w:color w:val="0C0C0C"/>
          <w:sz w:val="28"/>
          <w:szCs w:val="28"/>
          <w:rtl/>
        </w:rPr>
        <w:t>مواد شیمیایی ضدعفونی بذر ممکن است به شکل های سوسپانسیون، مایع حقیقی و یا پودر به کار برده شوند، همچنین فرمولاسیون های دیگری نیز کاربرد دارند اما به کار گیری</w:t>
      </w:r>
      <w:r w:rsidRPr="00375801">
        <w:rPr>
          <w:rFonts w:ascii="IRANSans" w:eastAsia="Times New Roman" w:hAnsi="IRANSans" w:cs="B Nazanin"/>
          <w:color w:val="0C0C0C"/>
          <w:sz w:val="28"/>
          <w:szCs w:val="28"/>
        </w:rPr>
        <w:t> </w:t>
      </w:r>
      <w:hyperlink r:id="rId8" w:tgtFrame="_blank" w:history="1">
        <w:r w:rsidRPr="00375801">
          <w:rPr>
            <w:rFonts w:ascii="IRANSans" w:eastAsia="Times New Roman" w:hAnsi="IRANSans" w:cs="B Nazanin"/>
            <w:color w:val="DAAC37"/>
            <w:sz w:val="28"/>
            <w:szCs w:val="28"/>
            <w:u w:val="single"/>
            <w:rtl/>
          </w:rPr>
          <w:t>سوسپانسیون</w:t>
        </w:r>
      </w:hyperlink>
      <w:r w:rsidRPr="00375801">
        <w:rPr>
          <w:rFonts w:ascii="IRANSans" w:eastAsia="Times New Roman" w:hAnsi="IRANSans" w:cs="B Nazanin"/>
          <w:color w:val="0C0C0C"/>
          <w:sz w:val="28"/>
          <w:szCs w:val="28"/>
        </w:rPr>
        <w:t> </w:t>
      </w:r>
      <w:r w:rsidRPr="00375801">
        <w:rPr>
          <w:rFonts w:ascii="IRANSans" w:eastAsia="Times New Roman" w:hAnsi="IRANSans" w:cs="B Nazanin"/>
          <w:color w:val="0C0C0C"/>
          <w:sz w:val="28"/>
          <w:szCs w:val="28"/>
          <w:rtl/>
        </w:rPr>
        <w:t>بیشتر است. اگر ادوات تجاری ضد عفونی بذور در دسترس نباشد، از وسایلی مثل بشکه های دوار و یا مخلوط کن سیمان استفاده می شود. تشخیص بذور ضد عفونی شده از طریق زیر صورت می گیرد</w:t>
      </w:r>
      <w:r w:rsidRPr="00375801">
        <w:rPr>
          <w:rFonts w:ascii="IRANSans" w:eastAsia="Times New Roman" w:hAnsi="IRANSans" w:cs="B Nazanin"/>
          <w:color w:val="0C0C0C"/>
          <w:sz w:val="28"/>
          <w:szCs w:val="28"/>
        </w:rPr>
        <w:t>.</w:t>
      </w:r>
    </w:p>
    <w:p w:rsidR="00375801" w:rsidRPr="00375801" w:rsidRDefault="00375801" w:rsidP="00375801">
      <w:pPr>
        <w:spacing w:after="0" w:line="240" w:lineRule="auto"/>
        <w:rPr>
          <w:rFonts w:ascii="IRANSans" w:eastAsia="Times New Roman" w:hAnsi="IRANSans" w:cs="B Nazanin"/>
          <w:color w:val="0C0C0C"/>
          <w:sz w:val="28"/>
          <w:szCs w:val="28"/>
        </w:rPr>
      </w:pPr>
      <w:r w:rsidRPr="00375801">
        <w:rPr>
          <w:rFonts w:ascii="IRANSans" w:eastAsia="Times New Roman" w:hAnsi="IRANSans" w:cs="B Nazanin"/>
          <w:color w:val="0C0C0C"/>
          <w:sz w:val="28"/>
          <w:szCs w:val="28"/>
        </w:rPr>
        <w:t xml:space="preserve">1- </w:t>
      </w:r>
      <w:r w:rsidRPr="00375801">
        <w:rPr>
          <w:rFonts w:ascii="IRANSans" w:eastAsia="Times New Roman" w:hAnsi="IRANSans" w:cs="B Nazanin"/>
          <w:color w:val="0C0C0C"/>
          <w:sz w:val="28"/>
          <w:szCs w:val="28"/>
          <w:rtl/>
        </w:rPr>
        <w:t>افزودن یک ماده رنگی به ماده ضد عفونی کننده به نحوی که رنگ متمایزی به بذر بدهد</w:t>
      </w:r>
      <w:r w:rsidRPr="00375801">
        <w:rPr>
          <w:rFonts w:ascii="IRANSans" w:eastAsia="Times New Roman" w:hAnsi="IRANSans" w:cs="B Nazanin"/>
          <w:color w:val="0C0C0C"/>
          <w:sz w:val="28"/>
          <w:szCs w:val="28"/>
        </w:rPr>
        <w:t>.</w:t>
      </w:r>
    </w:p>
    <w:p w:rsidR="00375801" w:rsidRPr="00375801" w:rsidRDefault="00375801" w:rsidP="00375801">
      <w:pPr>
        <w:spacing w:after="0" w:line="240" w:lineRule="auto"/>
        <w:rPr>
          <w:rFonts w:ascii="IRANSans" w:eastAsia="Times New Roman" w:hAnsi="IRANSans" w:cs="B Nazanin"/>
          <w:color w:val="0C0C0C"/>
          <w:sz w:val="28"/>
          <w:szCs w:val="28"/>
        </w:rPr>
      </w:pPr>
      <w:r w:rsidRPr="00375801">
        <w:rPr>
          <w:rFonts w:ascii="IRANSans" w:eastAsia="Times New Roman" w:hAnsi="IRANSans" w:cs="B Nazanin"/>
          <w:color w:val="0C0C0C"/>
          <w:sz w:val="28"/>
          <w:szCs w:val="28"/>
          <w:rtl/>
        </w:rPr>
        <w:t>۲</w:t>
      </w:r>
      <w:r w:rsidRPr="00375801">
        <w:rPr>
          <w:rFonts w:ascii="IRANSans" w:eastAsia="Times New Roman" w:hAnsi="IRANSans" w:cs="B Nazanin"/>
          <w:color w:val="0C0C0C"/>
          <w:sz w:val="28"/>
          <w:szCs w:val="28"/>
        </w:rPr>
        <w:t xml:space="preserve">- </w:t>
      </w:r>
      <w:r w:rsidRPr="00375801">
        <w:rPr>
          <w:rFonts w:ascii="IRANSans" w:eastAsia="Times New Roman" w:hAnsi="IRANSans" w:cs="B Nazanin"/>
          <w:color w:val="0C0C0C"/>
          <w:sz w:val="28"/>
          <w:szCs w:val="28"/>
          <w:rtl/>
        </w:rPr>
        <w:t>نصب برچسب ماده سمی با علامت مخصوص</w:t>
      </w:r>
    </w:p>
    <w:p w:rsidR="00375801" w:rsidRPr="00375801" w:rsidRDefault="00375801" w:rsidP="00375801">
      <w:pPr>
        <w:spacing w:after="0" w:line="660" w:lineRule="atLeast"/>
        <w:outlineLvl w:val="1"/>
        <w:rPr>
          <w:rFonts w:ascii="IRANSans" w:eastAsia="Times New Roman" w:hAnsi="IRANSans" w:cs="B Nazanin"/>
          <w:b/>
          <w:bCs/>
          <w:color w:val="0C0C0C"/>
          <w:sz w:val="28"/>
          <w:szCs w:val="28"/>
        </w:rPr>
      </w:pPr>
      <w:r w:rsidRPr="00375801">
        <w:rPr>
          <w:rFonts w:ascii="IRANSans" w:eastAsia="Times New Roman" w:hAnsi="IRANSans" w:cs="B Nazanin"/>
          <w:b/>
          <w:bCs/>
          <w:color w:val="FF0000"/>
          <w:sz w:val="28"/>
          <w:szCs w:val="28"/>
          <w:rtl/>
        </w:rPr>
        <w:t>توصیه های فنی ضدعفونی بذر</w:t>
      </w:r>
    </w:p>
    <w:p w:rsidR="00375801" w:rsidRPr="00375801" w:rsidRDefault="00375801" w:rsidP="00375801">
      <w:pPr>
        <w:spacing w:after="0" w:line="240" w:lineRule="auto"/>
        <w:rPr>
          <w:rFonts w:ascii="IRANSans" w:eastAsia="Times New Roman" w:hAnsi="IRANSans" w:cs="B Nazanin"/>
          <w:color w:val="0C0C0C"/>
          <w:sz w:val="28"/>
          <w:szCs w:val="28"/>
        </w:rPr>
      </w:pPr>
      <w:r w:rsidRPr="00375801">
        <w:rPr>
          <w:rFonts w:ascii="IRANSans" w:eastAsia="Times New Roman" w:hAnsi="IRANSans" w:cs="B Nazanin"/>
          <w:color w:val="0C0C0C"/>
          <w:sz w:val="28"/>
          <w:szCs w:val="28"/>
          <w:rtl/>
        </w:rPr>
        <w:t>تاکنون روش های مختلفی برای ضدعفونی بذر ارائه گردیده اما ضد عفونی بذر با</w:t>
      </w:r>
      <w:r w:rsidRPr="00375801">
        <w:rPr>
          <w:rFonts w:ascii="IRANSans" w:eastAsia="Times New Roman" w:hAnsi="IRANSans" w:cs="B Nazanin"/>
          <w:color w:val="0C0C0C"/>
          <w:sz w:val="28"/>
          <w:szCs w:val="28"/>
        </w:rPr>
        <w:t> </w:t>
      </w:r>
      <w:hyperlink r:id="rId9" w:history="1">
        <w:r w:rsidRPr="00375801">
          <w:rPr>
            <w:rFonts w:ascii="IRANSans" w:eastAsia="Times New Roman" w:hAnsi="IRANSans" w:cs="B Nazanin"/>
            <w:color w:val="DAAC37"/>
            <w:sz w:val="28"/>
            <w:szCs w:val="28"/>
            <w:u w:val="single"/>
            <w:rtl/>
          </w:rPr>
          <w:t>سموم قارچ کش</w:t>
        </w:r>
      </w:hyperlink>
      <w:r w:rsidRPr="00375801">
        <w:rPr>
          <w:rFonts w:ascii="IRANSans" w:eastAsia="Times New Roman" w:hAnsi="IRANSans" w:cs="B Nazanin"/>
          <w:color w:val="0C0C0C"/>
          <w:sz w:val="28"/>
          <w:szCs w:val="28"/>
        </w:rPr>
        <w:t> </w:t>
      </w:r>
      <w:r w:rsidRPr="00375801">
        <w:rPr>
          <w:rFonts w:ascii="IRANSans" w:eastAsia="Times New Roman" w:hAnsi="IRANSans" w:cs="B Nazanin"/>
          <w:color w:val="0C0C0C"/>
          <w:sz w:val="28"/>
          <w:szCs w:val="28"/>
          <w:rtl/>
        </w:rPr>
        <w:t xml:space="preserve">آسان ترین و با صرفه ترین طريقه جلوگیری از خسارت بیماری هایی است که به وسیله بذر منتقل می گردند، زیرا اولا عامل بیماری در عملیات محدود و تحت کنترل از بین خواهد رفت، ثانيا از انتقال و انتشار بیماری در </w:t>
      </w:r>
      <w:r w:rsidRPr="00375801">
        <w:rPr>
          <w:rFonts w:ascii="IRANSans" w:eastAsia="Times New Roman" w:hAnsi="IRANSans" w:cs="B Nazanin"/>
          <w:color w:val="0C0C0C"/>
          <w:sz w:val="28"/>
          <w:szCs w:val="28"/>
          <w:rtl/>
        </w:rPr>
        <w:lastRenderedPageBreak/>
        <w:t>مزرعه و ایجاد خسارت به شدت خواهد کاست. ثالثا بذور جوانه زده در مقابل پاتوژنهای خاکری محافظت شده و گاها از ایجاد آلودگی در مراحل رشد گیاهچه جلوگیری به عمل می آورد</w:t>
      </w:r>
      <w:r w:rsidRPr="00375801">
        <w:rPr>
          <w:rFonts w:ascii="IRANSans" w:eastAsia="Times New Roman" w:hAnsi="IRANSans" w:cs="B Nazanin"/>
          <w:color w:val="0C0C0C"/>
          <w:sz w:val="28"/>
          <w:szCs w:val="28"/>
        </w:rPr>
        <w:t>.</w:t>
      </w:r>
    </w:p>
    <w:p w:rsidR="00375801" w:rsidRPr="00375801" w:rsidRDefault="00375801" w:rsidP="00375801">
      <w:pPr>
        <w:spacing w:after="0" w:line="240" w:lineRule="auto"/>
        <w:rPr>
          <w:rFonts w:ascii="IRANSans" w:eastAsia="Times New Roman" w:hAnsi="IRANSans" w:cs="B Nazanin"/>
          <w:color w:val="0C0C0C"/>
          <w:sz w:val="28"/>
          <w:szCs w:val="28"/>
        </w:rPr>
      </w:pPr>
      <w:r w:rsidRPr="00375801">
        <w:rPr>
          <w:rFonts w:ascii="IRANSans" w:eastAsia="Times New Roman" w:hAnsi="IRANSans" w:cs="B Nazanin"/>
          <w:color w:val="0C0C0C"/>
          <w:sz w:val="28"/>
          <w:szCs w:val="28"/>
          <w:rtl/>
        </w:rPr>
        <w:t>از طرفی ضدعفونی بذر در مقایسه با مبارزه شیمیایی در مزرعه، امکان آلودگی محیط زیست را به حداقل می رساند، برای ضد عفونی بذر با سموم شیمیایی به این نکته باید توجه داشت که آیا عامل بیماری سطحی است؟ و یا اینکه در پوشش و ساختمان داخلی بدر منتقل گردیده است؟ در آلودگی های سطحی بذر استفاده از سموم تماسی برای ضدعفونی کفایت می کند. مانند استفاده از مانکوزب بر علیه سیاهک پنهان گندم، ولی در مواردی که آلودگی بذر داخلی باشد استفاده از سموم سیستمیک به منظور نفوذ در داخل بذر و تأثیر عامل بیماری ضروری می باشد. در هر دو مورد ضدعفونی بذر ها با میزان معینی از سموم و آغشتگی یکنواخت توصیه شده است. در روش های سنتی اختلاط سموم یا بذر آلوده به کمک پارو یا وسایلی نظیر آن صورت می گیرد. در مواردی که توده بدر زیاد باشد آغشتگی بذر به صورت یکنواخت نخواهد بود. همچنین اغلب مشاهده می گردد بعضی از کشاورزان، همزمان با ریختن بذر در کودپاش های دوار جهت کشت، سموم ضد عفونی بذر را نیز به آن اضافه می کنند و بدین صورت بدور بدون آغشتگی یکنواخت با اسم قارچ کش در مزرعه پخش می گردند</w:t>
      </w:r>
      <w:r w:rsidRPr="00375801">
        <w:rPr>
          <w:rFonts w:ascii="IRANSans" w:eastAsia="Times New Roman" w:hAnsi="IRANSans" w:cs="B Nazanin"/>
          <w:color w:val="0C0C0C"/>
          <w:sz w:val="28"/>
          <w:szCs w:val="28"/>
        </w:rPr>
        <w:t>.</w:t>
      </w:r>
    </w:p>
    <w:p w:rsidR="00375801" w:rsidRPr="00375801" w:rsidRDefault="00375801" w:rsidP="00375801">
      <w:pPr>
        <w:spacing w:after="0" w:line="240" w:lineRule="auto"/>
        <w:rPr>
          <w:rFonts w:ascii="IRANSans" w:eastAsia="Times New Roman" w:hAnsi="IRANSans" w:cs="B Nazanin"/>
          <w:color w:val="0C0C0C"/>
          <w:sz w:val="28"/>
          <w:szCs w:val="28"/>
        </w:rPr>
      </w:pPr>
      <w:r w:rsidRPr="00375801">
        <w:rPr>
          <w:rFonts w:ascii="IRANSans" w:eastAsia="Times New Roman" w:hAnsi="IRANSans" w:cs="B Nazanin"/>
          <w:color w:val="0C0C0C"/>
          <w:sz w:val="28"/>
          <w:szCs w:val="28"/>
          <w:rtl/>
        </w:rPr>
        <w:t>بذوری که تماس زیادی با سموم قارچ کش پیدا می کنند در اکثر موارد دچار کاهش قوه نامیه و اختلال در جوانه زنی می گردند و بالعكس عدم پوشش کافی سموم ضد عفونی کننده در قسمتی از توده بذر موجب انتقال بیماری در مزرعه و به وجود آمدن کانون های انتشار آلودگی می گردند. در سطوح کوچک استفاده از شبکه دوار که توده بذر را به اندازه کافی با سم تماس میدهند روش مناسبی بوده، اما به علت محدودیت عملکرد آن در سطوح بزرگ مقرون به صرفه نمی باشد. لذا توصیه می گردد از دستگاه های مکانیزه که بوجاری و ضدعفونی بذر در آن به ترتیب و یکجا صورت می گیرد، استفاده گردد. این دستگاه ها میزان مناسب از سموم ضد عفونی کننده را به طور یکنواخت در سطح بذر قرار میدهند</w:t>
      </w:r>
      <w:r w:rsidRPr="00375801">
        <w:rPr>
          <w:rFonts w:ascii="IRANSans" w:eastAsia="Times New Roman" w:hAnsi="IRANSans" w:cs="B Nazanin"/>
          <w:color w:val="0C0C0C"/>
          <w:sz w:val="28"/>
          <w:szCs w:val="28"/>
        </w:rPr>
        <w:t>.</w:t>
      </w:r>
    </w:p>
    <w:p w:rsidR="008A0156" w:rsidRPr="00375801" w:rsidRDefault="00375801" w:rsidP="00375801">
      <w:pPr>
        <w:rPr>
          <w:rFonts w:cs="B Nazanin"/>
          <w:sz w:val="28"/>
          <w:szCs w:val="28"/>
        </w:rPr>
      </w:pPr>
    </w:p>
    <w:sectPr w:rsidR="008A0156" w:rsidRPr="00375801" w:rsidSect="00583BEB">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5801"/>
    <w:rsid w:val="00375801"/>
    <w:rsid w:val="00583BEB"/>
    <w:rsid w:val="00692228"/>
    <w:rsid w:val="0083754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228"/>
    <w:pPr>
      <w:bidi/>
    </w:pPr>
  </w:style>
  <w:style w:type="paragraph" w:styleId="Heading1">
    <w:name w:val="heading 1"/>
    <w:basedOn w:val="Normal"/>
    <w:link w:val="Heading1Char"/>
    <w:uiPriority w:val="9"/>
    <w:qFormat/>
    <w:rsid w:val="0037580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75801"/>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8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75801"/>
    <w:rPr>
      <w:rFonts w:ascii="Times New Roman" w:eastAsia="Times New Roman" w:hAnsi="Times New Roman" w:cs="Times New Roman"/>
      <w:b/>
      <w:bCs/>
      <w:sz w:val="36"/>
      <w:szCs w:val="36"/>
    </w:rPr>
  </w:style>
  <w:style w:type="character" w:customStyle="1" w:styleId="post-author">
    <w:name w:val="post-author"/>
    <w:basedOn w:val="DefaultParagraphFont"/>
    <w:rsid w:val="00375801"/>
  </w:style>
  <w:style w:type="character" w:styleId="Hyperlink">
    <w:name w:val="Hyperlink"/>
    <w:basedOn w:val="DefaultParagraphFont"/>
    <w:uiPriority w:val="99"/>
    <w:semiHidden/>
    <w:unhideWhenUsed/>
    <w:rsid w:val="00375801"/>
    <w:rPr>
      <w:color w:val="0000FF"/>
      <w:u w:val="single"/>
    </w:rPr>
  </w:style>
  <w:style w:type="paragraph" w:styleId="NormalWeb">
    <w:name w:val="Normal (Web)"/>
    <w:basedOn w:val="Normal"/>
    <w:uiPriority w:val="99"/>
    <w:semiHidden/>
    <w:unhideWhenUsed/>
    <w:rsid w:val="0037580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5801"/>
    <w:rPr>
      <w:b/>
      <w:bCs/>
    </w:rPr>
  </w:style>
  <w:style w:type="paragraph" w:customStyle="1" w:styleId="wp-caption-text">
    <w:name w:val="wp-caption-text"/>
    <w:basedOn w:val="Normal"/>
    <w:rsid w:val="0037580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1709102">
      <w:bodyDiv w:val="1"/>
      <w:marLeft w:val="0"/>
      <w:marRight w:val="0"/>
      <w:marTop w:val="0"/>
      <w:marBottom w:val="0"/>
      <w:divBdr>
        <w:top w:val="none" w:sz="0" w:space="0" w:color="auto"/>
        <w:left w:val="none" w:sz="0" w:space="0" w:color="auto"/>
        <w:bottom w:val="none" w:sz="0" w:space="0" w:color="auto"/>
        <w:right w:val="none" w:sz="0" w:space="0" w:color="auto"/>
      </w:divBdr>
      <w:divsChild>
        <w:div w:id="1036849741">
          <w:marLeft w:val="0"/>
          <w:marRight w:val="0"/>
          <w:marTop w:val="150"/>
          <w:marBottom w:val="150"/>
          <w:divBdr>
            <w:top w:val="none" w:sz="0" w:space="0" w:color="auto"/>
            <w:left w:val="none" w:sz="0" w:space="0" w:color="auto"/>
            <w:bottom w:val="none" w:sz="0" w:space="0" w:color="auto"/>
            <w:right w:val="none" w:sz="0" w:space="0" w:color="auto"/>
          </w:divBdr>
        </w:div>
        <w:div w:id="494733764">
          <w:marLeft w:val="0"/>
          <w:marRight w:val="0"/>
          <w:marTop w:val="0"/>
          <w:marBottom w:val="300"/>
          <w:divBdr>
            <w:top w:val="none" w:sz="0" w:space="0" w:color="auto"/>
            <w:left w:val="none" w:sz="0" w:space="0" w:color="auto"/>
            <w:bottom w:val="none" w:sz="0" w:space="0" w:color="auto"/>
            <w:right w:val="none" w:sz="0" w:space="0" w:color="auto"/>
          </w:divBdr>
        </w:div>
        <w:div w:id="1030645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wikipedia.org/wiki/%D8%B3%D9%88%D8%B3%D9%BE%D8%A7%D9%86%D8%B3%DB%8C%D9%88%D9%86" TargetMode="External"/><Relationship Id="rId3" Type="http://schemas.openxmlformats.org/officeDocument/2006/relationships/webSettings" Target="webSettings.xml"/><Relationship Id="rId7" Type="http://schemas.openxmlformats.org/officeDocument/2006/relationships/hyperlink" Target="https://fardinkesht.com/product-category/%d8%a8%d8%b0%d8%b1-%da%af%d9%84-%d9%88-%da%af%db%8c%d8%a7%d9%87%d8%a7%d9%86-%d8%b2%db%8c%d9%86%d8%aa%db%8c/%d8%a8%d8%b0%d8%b1-%da%af%d9%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ardinkesht.com/product-category/%d8%a8%d8%b0%d8%b1-%d9%85%db%8c%d9%88%d9%87-%d9%88-%d8%af%d8%b1%d8%ae%d8%aa/" TargetMode="External"/><Relationship Id="rId11" Type="http://schemas.openxmlformats.org/officeDocument/2006/relationships/theme" Target="theme/theme1.xml"/><Relationship Id="rId5" Type="http://schemas.openxmlformats.org/officeDocument/2006/relationships/hyperlink" Target="https://fardinkesht.com/product-category/%d8%a8%d8%b0%d8%b1-%d8%b5%db%8c%d9%81%db%8c-%d8%ac%d8%a7%d8%aa/" TargetMode="External"/><Relationship Id="rId10" Type="http://schemas.openxmlformats.org/officeDocument/2006/relationships/fontTable" Target="fontTable.xml"/><Relationship Id="rId4" Type="http://schemas.openxmlformats.org/officeDocument/2006/relationships/hyperlink" Target="https://fardinkesht.com/product-category/%d8%a8%d8%b0%d8%b1-%d8%b3%d8%a8%d8%b2%db%8c%d8%ac%d8%a7%d8%aa/%d8%a8%d8%b0%d8%b1-%d8%b3%d8%a8%d8%b2%db%8c%d8%ac%d8%a7%d8%aa-%d8%a8%d8%b1%da%af%db%8c/" TargetMode="External"/><Relationship Id="rId9" Type="http://schemas.openxmlformats.org/officeDocument/2006/relationships/hyperlink" Target="https://fardinkesht.com/product/%d9%82%d8%a7%d8%b1%da%86-%da%a9%d8%b4-%d8%a7%d8%b1%da%af%d8%a7%d9%86%db%8c%da%a9-%da%a9%d8%a7%d9%84%db%8c%d8%a8%d8%a7%d9%86-%d8%a8%d8%b3%d8%aa%d9%87-100-%da%af%d8%b1%d9%85%db%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mohseni</dc:creator>
  <cp:lastModifiedBy>mohseni</cp:lastModifiedBy>
  <cp:revision>1</cp:revision>
  <dcterms:created xsi:type="dcterms:W3CDTF">2022-04-03T03:35:00Z</dcterms:created>
  <dcterms:modified xsi:type="dcterms:W3CDTF">2022-04-03T03:37:00Z</dcterms:modified>
</cp:coreProperties>
</file>